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7" w:rsidRDefault="00CB4657"/>
    <w:p w:rsidR="00A917DB" w:rsidRDefault="00A917DB"/>
    <w:tbl>
      <w:tblPr>
        <w:tblW w:w="9134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85"/>
        <w:gridCol w:w="3349"/>
      </w:tblGrid>
      <w:tr w:rsidR="007C18B4" w:rsidRPr="009176E4" w:rsidTr="00E64F39">
        <w:trPr>
          <w:trHeight w:val="1629"/>
        </w:trPr>
        <w:tc>
          <w:tcPr>
            <w:tcW w:w="5785" w:type="dxa"/>
            <w:shd w:val="clear" w:color="auto" w:fill="auto"/>
          </w:tcPr>
          <w:p w:rsidR="007C18B4" w:rsidRPr="00F03EC5" w:rsidRDefault="007C18B4" w:rsidP="0047136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t>Gymnasium Mainz-Oberstadt</w:t>
            </w:r>
          </w:p>
          <w:p w:rsidR="007C18B4" w:rsidRPr="00F03EC5" w:rsidRDefault="007C18B4" w:rsidP="00471360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F03EC5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  <w:p w:rsidR="007C18B4" w:rsidRPr="00F03EC5" w:rsidRDefault="007C18B4" w:rsidP="00471360">
            <w:pPr>
              <w:rPr>
                <w:rFonts w:ascii="Arial" w:hAnsi="Arial" w:cs="Arial"/>
                <w:sz w:val="16"/>
                <w:szCs w:val="16"/>
              </w:rPr>
            </w:pPr>
            <w:r w:rsidRPr="00F03EC5">
              <w:rPr>
                <w:rFonts w:ascii="Arial" w:hAnsi="Arial" w:cs="Arial"/>
                <w:sz w:val="16"/>
                <w:szCs w:val="16"/>
              </w:rPr>
              <w:t xml:space="preserve">Gymnasium Mainz-Oberstadt, </w:t>
            </w:r>
            <w:proofErr w:type="spellStart"/>
            <w:r w:rsidRPr="00F03EC5">
              <w:rPr>
                <w:rFonts w:ascii="Arial" w:hAnsi="Arial" w:cs="Arial"/>
                <w:sz w:val="16"/>
                <w:szCs w:val="16"/>
              </w:rPr>
              <w:t>Hechtsheimer</w:t>
            </w:r>
            <w:proofErr w:type="spellEnd"/>
            <w:r w:rsidRPr="00F03EC5">
              <w:rPr>
                <w:rFonts w:ascii="Arial" w:hAnsi="Arial" w:cs="Arial"/>
                <w:sz w:val="16"/>
                <w:szCs w:val="16"/>
              </w:rPr>
              <w:t xml:space="preserve"> Str. 29, 55131 Mainz</w:t>
            </w:r>
          </w:p>
          <w:p w:rsidR="007C18B4" w:rsidRPr="00F03EC5" w:rsidRDefault="007C18B4" w:rsidP="00471360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shd w:val="clear" w:color="auto" w:fill="auto"/>
          </w:tcPr>
          <w:p w:rsidR="007C18B4" w:rsidRPr="009176E4" w:rsidRDefault="007C18B4" w:rsidP="00471360">
            <w:pPr>
              <w:jc w:val="right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E0E432" wp14:editId="5F9F1B38">
                  <wp:extent cx="1248355" cy="958333"/>
                  <wp:effectExtent l="0" t="0" r="9525" b="0"/>
                  <wp:docPr id="1" name="Bild 1" descr="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8" cy="96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8B4" w:rsidRDefault="007C18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C18B4">
        <w:rPr>
          <w:rFonts w:ascii="Arial" w:hAnsi="Arial" w:cs="Arial"/>
          <w:sz w:val="18"/>
          <w:szCs w:val="18"/>
        </w:rPr>
        <w:t xml:space="preserve">Mainz, den </w:t>
      </w:r>
      <w:r w:rsidR="00C25D09">
        <w:rPr>
          <w:rFonts w:ascii="Arial" w:hAnsi="Arial" w:cs="Arial"/>
          <w:sz w:val="18"/>
          <w:szCs w:val="18"/>
        </w:rPr>
        <w:t>02.06.2018</w:t>
      </w:r>
    </w:p>
    <w:p w:rsidR="00FB4744" w:rsidRDefault="00FB4744" w:rsidP="007C18B4">
      <w:pPr>
        <w:jc w:val="both"/>
        <w:rPr>
          <w:rFonts w:ascii="Arial" w:hAnsi="Arial" w:cs="Arial"/>
          <w:sz w:val="20"/>
          <w:szCs w:val="20"/>
        </w:rPr>
      </w:pPr>
    </w:p>
    <w:p w:rsidR="00A917DB" w:rsidRPr="00386155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An die</w:t>
      </w:r>
    </w:p>
    <w:p w:rsidR="00A917DB" w:rsidRPr="00386155" w:rsidRDefault="00A917DB" w:rsidP="007C18B4">
      <w:pPr>
        <w:jc w:val="both"/>
        <w:rPr>
          <w:rFonts w:ascii="Arial" w:hAnsi="Arial" w:cs="Arial"/>
          <w:sz w:val="20"/>
          <w:szCs w:val="20"/>
        </w:rPr>
      </w:pPr>
      <w:r w:rsidRPr="00386155">
        <w:rPr>
          <w:rFonts w:ascii="Arial" w:hAnsi="Arial" w:cs="Arial"/>
          <w:sz w:val="20"/>
          <w:szCs w:val="20"/>
        </w:rPr>
        <w:t>Eltern und Schüler/Innen</w:t>
      </w:r>
    </w:p>
    <w:p w:rsidR="00A917DB" w:rsidRPr="00386155" w:rsidRDefault="005305CC" w:rsidP="007C18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9</w:t>
      </w:r>
      <w:r w:rsidR="00A917DB" w:rsidRPr="00386155">
        <w:rPr>
          <w:rFonts w:ascii="Arial" w:hAnsi="Arial" w:cs="Arial"/>
          <w:sz w:val="20"/>
          <w:szCs w:val="20"/>
        </w:rPr>
        <w:t>. Jahrgangsstufe</w:t>
      </w:r>
    </w:p>
    <w:p w:rsidR="00A917DB" w:rsidRDefault="00A917DB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C25D09" w:rsidRPr="00386155" w:rsidRDefault="00C25D09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F323D8" w:rsidRPr="00386155" w:rsidRDefault="00F323D8" w:rsidP="007C18B4">
      <w:pPr>
        <w:jc w:val="both"/>
        <w:rPr>
          <w:rFonts w:ascii="Arial" w:hAnsi="Arial" w:cs="Arial"/>
          <w:b/>
          <w:sz w:val="20"/>
          <w:szCs w:val="20"/>
        </w:rPr>
      </w:pPr>
    </w:p>
    <w:p w:rsidR="00A917DB" w:rsidRPr="0036673F" w:rsidRDefault="00A917DB" w:rsidP="00F323D8">
      <w:p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Sehr geehrte Eltern, liebe Schüler/Innen,</w:t>
      </w:r>
    </w:p>
    <w:p w:rsidR="00A917DB" w:rsidRPr="0036673F" w:rsidRDefault="00A917DB" w:rsidP="00F323D8">
      <w:pPr>
        <w:jc w:val="both"/>
        <w:rPr>
          <w:rFonts w:ascii="Arial" w:hAnsi="Arial" w:cs="Arial"/>
          <w:sz w:val="18"/>
          <w:szCs w:val="18"/>
        </w:rPr>
      </w:pPr>
    </w:p>
    <w:p w:rsidR="005A0ECA" w:rsidRDefault="00F323D8" w:rsidP="0036673F">
      <w:p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 xml:space="preserve">am </w:t>
      </w:r>
      <w:r w:rsidR="00C25D09" w:rsidRPr="00BA4FA8">
        <w:rPr>
          <w:rFonts w:ascii="Arial" w:hAnsi="Arial" w:cs="Arial"/>
          <w:b/>
          <w:sz w:val="18"/>
          <w:szCs w:val="18"/>
        </w:rPr>
        <w:t>Mittwoch</w:t>
      </w:r>
      <w:r w:rsidRPr="00BA4FA8">
        <w:rPr>
          <w:rFonts w:ascii="Arial" w:hAnsi="Arial" w:cs="Arial"/>
          <w:b/>
          <w:sz w:val="18"/>
          <w:szCs w:val="18"/>
        </w:rPr>
        <w:t>, de</w:t>
      </w:r>
      <w:r w:rsidR="005305CC" w:rsidRPr="00BA4FA8">
        <w:rPr>
          <w:rFonts w:ascii="Arial" w:hAnsi="Arial" w:cs="Arial"/>
          <w:b/>
          <w:sz w:val="18"/>
          <w:szCs w:val="18"/>
        </w:rPr>
        <w:t>n 13</w:t>
      </w:r>
      <w:r w:rsidR="00C25D09" w:rsidRPr="00BA4FA8">
        <w:rPr>
          <w:rFonts w:ascii="Arial" w:hAnsi="Arial" w:cs="Arial"/>
          <w:b/>
          <w:sz w:val="18"/>
          <w:szCs w:val="18"/>
        </w:rPr>
        <w:t>.06.2018</w:t>
      </w:r>
      <w:r w:rsidRPr="0036673F">
        <w:rPr>
          <w:rFonts w:ascii="Arial" w:hAnsi="Arial" w:cs="Arial"/>
          <w:sz w:val="18"/>
          <w:szCs w:val="18"/>
        </w:rPr>
        <w:t xml:space="preserve">, findet </w:t>
      </w:r>
      <w:r w:rsidR="000A6C44" w:rsidRPr="0036673F">
        <w:rPr>
          <w:rFonts w:ascii="Arial" w:hAnsi="Arial" w:cs="Arial"/>
          <w:sz w:val="18"/>
          <w:szCs w:val="18"/>
        </w:rPr>
        <w:t xml:space="preserve">der </w:t>
      </w:r>
      <w:r w:rsidR="000A6C44" w:rsidRPr="0036673F">
        <w:rPr>
          <w:rFonts w:ascii="Arial" w:hAnsi="Arial" w:cs="Arial"/>
          <w:b/>
          <w:sz w:val="18"/>
          <w:szCs w:val="18"/>
        </w:rPr>
        <w:t>„Tag der Berufs- und Studienorientierung“</w:t>
      </w:r>
      <w:r w:rsidR="000A6C44" w:rsidRPr="0036673F">
        <w:rPr>
          <w:rFonts w:ascii="Arial" w:hAnsi="Arial" w:cs="Arial"/>
          <w:sz w:val="18"/>
          <w:szCs w:val="18"/>
        </w:rPr>
        <w:t xml:space="preserve"> </w:t>
      </w:r>
      <w:r w:rsidR="005B02E1">
        <w:rPr>
          <w:rFonts w:ascii="Arial" w:hAnsi="Arial" w:cs="Arial"/>
          <w:sz w:val="18"/>
          <w:szCs w:val="18"/>
        </w:rPr>
        <w:t>von der 1. b</w:t>
      </w:r>
      <w:r w:rsidR="005A0ECA">
        <w:rPr>
          <w:rFonts w:ascii="Arial" w:hAnsi="Arial" w:cs="Arial"/>
          <w:sz w:val="18"/>
          <w:szCs w:val="18"/>
        </w:rPr>
        <w:t xml:space="preserve">is 6. Schulstunde </w:t>
      </w:r>
      <w:r w:rsidR="000A6C44" w:rsidRPr="0036673F">
        <w:rPr>
          <w:rFonts w:ascii="Arial" w:hAnsi="Arial" w:cs="Arial"/>
          <w:sz w:val="18"/>
          <w:szCs w:val="18"/>
        </w:rPr>
        <w:t>statt.</w:t>
      </w:r>
      <w:r w:rsidR="000B7300" w:rsidRPr="0036673F">
        <w:rPr>
          <w:rFonts w:ascii="Arial" w:hAnsi="Arial" w:cs="Arial"/>
          <w:sz w:val="18"/>
          <w:szCs w:val="18"/>
        </w:rPr>
        <w:t xml:space="preserve"> </w:t>
      </w:r>
    </w:p>
    <w:p w:rsidR="00C25D09" w:rsidRDefault="00C25D09" w:rsidP="0036673F">
      <w:pPr>
        <w:jc w:val="both"/>
        <w:rPr>
          <w:rFonts w:ascii="Arial" w:hAnsi="Arial" w:cs="Arial"/>
          <w:sz w:val="18"/>
          <w:szCs w:val="18"/>
        </w:rPr>
      </w:pPr>
    </w:p>
    <w:p w:rsidR="0036673F" w:rsidRPr="0036673F" w:rsidRDefault="0036673F" w:rsidP="0036673F">
      <w:p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Ab der Jahrgangsstufe 9 beginnt unsere gezielte Berufs- und Studienorientierung am Gymnasium Mainz-Oberstadt. E</w:t>
      </w:r>
      <w:r w:rsidR="005B02E1">
        <w:rPr>
          <w:rFonts w:ascii="Arial" w:hAnsi="Arial" w:cs="Arial"/>
          <w:sz w:val="18"/>
          <w:szCs w:val="18"/>
        </w:rPr>
        <w:t>in Ziel unserer Schule ist,</w:t>
      </w:r>
      <w:r w:rsidRPr="0036673F">
        <w:rPr>
          <w:rFonts w:ascii="Arial" w:hAnsi="Arial" w:cs="Arial"/>
          <w:sz w:val="18"/>
          <w:szCs w:val="18"/>
        </w:rPr>
        <w:t xml:space="preserve"> die </w:t>
      </w:r>
      <w:r w:rsidR="00A51B57" w:rsidRPr="0036673F">
        <w:rPr>
          <w:rFonts w:ascii="Arial" w:hAnsi="Arial" w:cs="Arial"/>
          <w:sz w:val="18"/>
          <w:szCs w:val="18"/>
        </w:rPr>
        <w:t>Schüler/Innen</w:t>
      </w:r>
      <w:r w:rsidR="00A51B57">
        <w:rPr>
          <w:rFonts w:ascii="Arial" w:hAnsi="Arial" w:cs="Arial"/>
          <w:sz w:val="18"/>
          <w:szCs w:val="18"/>
        </w:rPr>
        <w:t xml:space="preserve"> </w:t>
      </w:r>
      <w:r w:rsidR="005B02E1">
        <w:rPr>
          <w:rFonts w:ascii="Arial" w:hAnsi="Arial" w:cs="Arial"/>
          <w:sz w:val="18"/>
          <w:szCs w:val="18"/>
        </w:rPr>
        <w:t>bei dem Prozess zur geeigneten Berufswahl kontinuierlich z</w:t>
      </w:r>
      <w:r w:rsidRPr="0036673F">
        <w:rPr>
          <w:rFonts w:ascii="Arial" w:hAnsi="Arial" w:cs="Arial"/>
          <w:sz w:val="18"/>
          <w:szCs w:val="18"/>
        </w:rPr>
        <w:t>u unterstützen und zu begleiten sowie Voraussetzungen zu schaffen, um den eigenen Lebensweg in Bezug auf Fähigkeiten, Neigungen und Interessen eigenverantwortlich zu ge</w:t>
      </w:r>
      <w:r w:rsidR="005B02E1">
        <w:rPr>
          <w:rFonts w:ascii="Arial" w:hAnsi="Arial" w:cs="Arial"/>
          <w:sz w:val="18"/>
          <w:szCs w:val="18"/>
        </w:rPr>
        <w:t>stalten</w:t>
      </w:r>
      <w:r w:rsidRPr="0036673F">
        <w:rPr>
          <w:rFonts w:ascii="Arial" w:hAnsi="Arial" w:cs="Arial"/>
          <w:sz w:val="18"/>
          <w:szCs w:val="18"/>
        </w:rPr>
        <w:t>. Wir arbeiten dabei mit außerschulischen Partnern zusammen.</w:t>
      </w:r>
    </w:p>
    <w:p w:rsidR="0036673F" w:rsidRPr="0036673F" w:rsidRDefault="0036673F" w:rsidP="00F323D8">
      <w:pPr>
        <w:jc w:val="both"/>
        <w:rPr>
          <w:rFonts w:ascii="Arial" w:hAnsi="Arial" w:cs="Arial"/>
          <w:sz w:val="18"/>
          <w:szCs w:val="18"/>
        </w:rPr>
      </w:pPr>
    </w:p>
    <w:p w:rsidR="00386155" w:rsidRPr="0036673F" w:rsidRDefault="005B02E1" w:rsidP="00F323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386155" w:rsidRPr="0036673F">
        <w:rPr>
          <w:rFonts w:ascii="Arial" w:hAnsi="Arial" w:cs="Arial"/>
          <w:sz w:val="18"/>
          <w:szCs w:val="18"/>
        </w:rPr>
        <w:t xml:space="preserve">lassenweise </w:t>
      </w:r>
      <w:r>
        <w:rPr>
          <w:rFonts w:ascii="Arial" w:hAnsi="Arial" w:cs="Arial"/>
          <w:sz w:val="18"/>
          <w:szCs w:val="18"/>
        </w:rPr>
        <w:t xml:space="preserve">durchlaufen alle Neuntklässler </w:t>
      </w:r>
      <w:r w:rsidR="00386155" w:rsidRPr="0036673F">
        <w:rPr>
          <w:rFonts w:ascii="Arial" w:hAnsi="Arial" w:cs="Arial"/>
          <w:sz w:val="18"/>
          <w:szCs w:val="18"/>
        </w:rPr>
        <w:t xml:space="preserve">an diesem Schultag </w:t>
      </w:r>
      <w:r w:rsidR="00CB4657">
        <w:rPr>
          <w:rFonts w:ascii="Arial" w:hAnsi="Arial" w:cs="Arial"/>
          <w:sz w:val="18"/>
          <w:szCs w:val="18"/>
        </w:rPr>
        <w:t>verschiedene</w:t>
      </w:r>
      <w:bookmarkStart w:id="0" w:name="_GoBack"/>
      <w:bookmarkEnd w:id="0"/>
      <w:r w:rsidR="00C25D09">
        <w:rPr>
          <w:rFonts w:ascii="Arial" w:hAnsi="Arial" w:cs="Arial"/>
          <w:sz w:val="18"/>
          <w:szCs w:val="18"/>
        </w:rPr>
        <w:t xml:space="preserve"> </w:t>
      </w:r>
      <w:r w:rsidR="00386155" w:rsidRPr="0036673F">
        <w:rPr>
          <w:rFonts w:ascii="Arial" w:hAnsi="Arial" w:cs="Arial"/>
          <w:sz w:val="18"/>
          <w:szCs w:val="18"/>
        </w:rPr>
        <w:t xml:space="preserve">Stationen zum Thema </w:t>
      </w:r>
      <w:r w:rsidR="000A6C44" w:rsidRPr="0036673F">
        <w:rPr>
          <w:rFonts w:ascii="Arial" w:hAnsi="Arial" w:cs="Arial"/>
          <w:sz w:val="18"/>
          <w:szCs w:val="18"/>
        </w:rPr>
        <w:t>Berufs- und Studienorientierung</w:t>
      </w:r>
      <w:r>
        <w:rPr>
          <w:rFonts w:ascii="Arial" w:hAnsi="Arial" w:cs="Arial"/>
          <w:sz w:val="18"/>
          <w:szCs w:val="18"/>
        </w:rPr>
        <w:t>. F</w:t>
      </w:r>
      <w:r w:rsidR="00386155" w:rsidRPr="0036673F">
        <w:rPr>
          <w:rFonts w:ascii="Arial" w:hAnsi="Arial" w:cs="Arial"/>
          <w:sz w:val="18"/>
          <w:szCs w:val="18"/>
        </w:rPr>
        <w:t>olgende Inhalte</w:t>
      </w:r>
      <w:r>
        <w:rPr>
          <w:rFonts w:ascii="Arial" w:hAnsi="Arial" w:cs="Arial"/>
          <w:sz w:val="18"/>
          <w:szCs w:val="18"/>
        </w:rPr>
        <w:t xml:space="preserve"> werden </w:t>
      </w:r>
      <w:r w:rsidR="00A51B57">
        <w:rPr>
          <w:rFonts w:ascii="Arial" w:hAnsi="Arial" w:cs="Arial"/>
          <w:sz w:val="18"/>
          <w:szCs w:val="18"/>
        </w:rPr>
        <w:t xml:space="preserve">dabei </w:t>
      </w:r>
      <w:r>
        <w:rPr>
          <w:rFonts w:ascii="Arial" w:hAnsi="Arial" w:cs="Arial"/>
          <w:sz w:val="18"/>
          <w:szCs w:val="18"/>
        </w:rPr>
        <w:t>thematisiert</w:t>
      </w:r>
      <w:r w:rsidR="00386155" w:rsidRPr="0036673F">
        <w:rPr>
          <w:rFonts w:ascii="Arial" w:hAnsi="Arial" w:cs="Arial"/>
          <w:sz w:val="18"/>
          <w:szCs w:val="18"/>
        </w:rPr>
        <w:t>:</w:t>
      </w:r>
    </w:p>
    <w:p w:rsidR="00386155" w:rsidRPr="0036673F" w:rsidRDefault="00386155" w:rsidP="00F323D8">
      <w:pPr>
        <w:jc w:val="both"/>
        <w:rPr>
          <w:rFonts w:ascii="Arial" w:hAnsi="Arial" w:cs="Arial"/>
          <w:sz w:val="18"/>
          <w:szCs w:val="18"/>
        </w:rPr>
      </w:pPr>
    </w:p>
    <w:p w:rsidR="00386155" w:rsidRPr="0036673F" w:rsidRDefault="00C25D09" w:rsidP="000B730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der Carl-Zuckmayer-Fachoberschule/Realschule Plus </w:t>
      </w:r>
      <w:proofErr w:type="spellStart"/>
      <w:r>
        <w:rPr>
          <w:rFonts w:ascii="Arial" w:hAnsi="Arial" w:cs="Arial"/>
          <w:sz w:val="18"/>
          <w:szCs w:val="18"/>
        </w:rPr>
        <w:t>Nierstein</w:t>
      </w:r>
      <w:proofErr w:type="spellEnd"/>
      <w:r>
        <w:rPr>
          <w:rFonts w:ascii="Arial" w:hAnsi="Arial" w:cs="Arial"/>
          <w:sz w:val="18"/>
          <w:szCs w:val="18"/>
        </w:rPr>
        <w:t xml:space="preserve"> stellt sich eine weiterführende Schule aus der Region mit ihrem Schwerpunkt „Technische Informatik“ vor.</w:t>
      </w:r>
    </w:p>
    <w:p w:rsidR="00C25D09" w:rsidRPr="00C25D09" w:rsidRDefault="000A6C44" w:rsidP="00C25D0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 xml:space="preserve">Die IHK Rheinhessen </w:t>
      </w:r>
      <w:r w:rsidR="00C25D09">
        <w:rPr>
          <w:rFonts w:ascii="Arial" w:hAnsi="Arial" w:cs="Arial"/>
          <w:sz w:val="18"/>
          <w:szCs w:val="18"/>
        </w:rPr>
        <w:t xml:space="preserve">und die </w:t>
      </w:r>
      <w:r w:rsidR="00C25D09" w:rsidRPr="00C25D09">
        <w:rPr>
          <w:rFonts w:ascii="Arial" w:hAnsi="Arial" w:cs="Arial"/>
          <w:sz w:val="18"/>
          <w:szCs w:val="18"/>
        </w:rPr>
        <w:t>HWK Rheinhessen werden</w:t>
      </w:r>
      <w:r w:rsidRPr="00C25D09">
        <w:rPr>
          <w:rFonts w:ascii="Arial" w:hAnsi="Arial" w:cs="Arial"/>
          <w:sz w:val="18"/>
          <w:szCs w:val="18"/>
        </w:rPr>
        <w:t xml:space="preserve"> an diesem Tag mit einigen Untern</w:t>
      </w:r>
      <w:r w:rsidR="000972F1" w:rsidRPr="00C25D09">
        <w:rPr>
          <w:rFonts w:ascii="Arial" w:hAnsi="Arial" w:cs="Arial"/>
          <w:sz w:val="18"/>
          <w:szCs w:val="18"/>
        </w:rPr>
        <w:t>ehmen aus der Region dabei sein und rund um das Thema Berufsorientierung informieren.</w:t>
      </w:r>
    </w:p>
    <w:p w:rsidR="00C25D09" w:rsidRPr="00C25D09" w:rsidRDefault="00C25D09" w:rsidP="00C25D0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C25D09">
        <w:rPr>
          <w:rFonts w:ascii="Arial" w:hAnsi="Arial" w:cs="Arial"/>
          <w:sz w:val="18"/>
          <w:szCs w:val="18"/>
        </w:rPr>
        <w:t xml:space="preserve">Die Bundesagentur für Arbeit wird die Themen Ausbildung und alternative Wege nach der Mittleren Reife vorstellen. </w:t>
      </w:r>
    </w:p>
    <w:p w:rsidR="000A6C44" w:rsidRPr="0036673F" w:rsidRDefault="000B7300" w:rsidP="000972F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Neben e</w:t>
      </w:r>
      <w:r w:rsidR="005B02E1">
        <w:rPr>
          <w:rFonts w:ascii="Arial" w:hAnsi="Arial" w:cs="Arial"/>
          <w:sz w:val="18"/>
          <w:szCs w:val="18"/>
        </w:rPr>
        <w:t>iner Potentialanalyse eigener</w:t>
      </w:r>
      <w:r w:rsidRPr="0036673F">
        <w:rPr>
          <w:rFonts w:ascii="Arial" w:hAnsi="Arial" w:cs="Arial"/>
          <w:sz w:val="18"/>
          <w:szCs w:val="18"/>
        </w:rPr>
        <w:t xml:space="preserve"> Stärken und Fähigkeiten und allgemeinen Informationen zum Thema Berufs- und Studienorientierung am Gymnasium Mainz-Oberstadt</w:t>
      </w:r>
      <w:r w:rsidR="005B02E1">
        <w:rPr>
          <w:rFonts w:ascii="Arial" w:hAnsi="Arial" w:cs="Arial"/>
          <w:sz w:val="18"/>
          <w:szCs w:val="18"/>
        </w:rPr>
        <w:t>,</w:t>
      </w:r>
      <w:r w:rsidRPr="0036673F">
        <w:rPr>
          <w:rFonts w:ascii="Arial" w:hAnsi="Arial" w:cs="Arial"/>
          <w:sz w:val="18"/>
          <w:szCs w:val="18"/>
        </w:rPr>
        <w:t xml:space="preserve"> führen wir an diesem Tag </w:t>
      </w:r>
      <w:r w:rsidR="000972F1" w:rsidRPr="0036673F">
        <w:rPr>
          <w:rFonts w:ascii="Arial" w:hAnsi="Arial" w:cs="Arial"/>
          <w:sz w:val="18"/>
          <w:szCs w:val="18"/>
        </w:rPr>
        <w:t>das</w:t>
      </w:r>
      <w:r w:rsidRPr="0036673F">
        <w:rPr>
          <w:rFonts w:ascii="Arial" w:hAnsi="Arial" w:cs="Arial"/>
          <w:sz w:val="18"/>
          <w:szCs w:val="18"/>
        </w:rPr>
        <w:t xml:space="preserve"> Berufswahlpor</w:t>
      </w:r>
      <w:r w:rsidR="000972F1" w:rsidRPr="0036673F">
        <w:rPr>
          <w:rFonts w:ascii="Arial" w:hAnsi="Arial" w:cs="Arial"/>
          <w:sz w:val="18"/>
          <w:szCs w:val="18"/>
        </w:rPr>
        <w:t>tfolio ein. D</w:t>
      </w:r>
      <w:r w:rsidRPr="0036673F">
        <w:rPr>
          <w:rFonts w:ascii="Arial" w:hAnsi="Arial" w:cs="Arial"/>
          <w:sz w:val="18"/>
          <w:szCs w:val="18"/>
        </w:rPr>
        <w:t xml:space="preserve">as </w:t>
      </w:r>
      <w:r w:rsidR="000972F1" w:rsidRPr="0036673F">
        <w:rPr>
          <w:rFonts w:ascii="Arial" w:hAnsi="Arial" w:cs="Arial"/>
          <w:sz w:val="18"/>
          <w:szCs w:val="18"/>
        </w:rPr>
        <w:t xml:space="preserve">Berufswahlportfolio wird angelegt und bis zur Jahrgangsstufe </w:t>
      </w:r>
      <w:r w:rsidR="005B02E1">
        <w:rPr>
          <w:rFonts w:ascii="Arial" w:hAnsi="Arial" w:cs="Arial"/>
          <w:sz w:val="18"/>
          <w:szCs w:val="18"/>
        </w:rPr>
        <w:t>13 durchgängig geführt. Es soll</w:t>
      </w:r>
      <w:r w:rsidR="004422B8">
        <w:rPr>
          <w:rFonts w:ascii="Arial" w:hAnsi="Arial" w:cs="Arial"/>
          <w:sz w:val="18"/>
          <w:szCs w:val="18"/>
        </w:rPr>
        <w:t xml:space="preserve"> den</w:t>
      </w:r>
      <w:r w:rsidRPr="0036673F">
        <w:rPr>
          <w:rFonts w:ascii="Arial" w:hAnsi="Arial" w:cs="Arial"/>
          <w:sz w:val="18"/>
          <w:szCs w:val="18"/>
        </w:rPr>
        <w:t xml:space="preserve"> Berufs- bzw. Studienfindungsprozess </w:t>
      </w:r>
      <w:r w:rsidR="000972F1" w:rsidRPr="0036673F">
        <w:rPr>
          <w:rFonts w:ascii="Arial" w:hAnsi="Arial" w:cs="Arial"/>
          <w:sz w:val="18"/>
          <w:szCs w:val="18"/>
        </w:rPr>
        <w:t>individuell</w:t>
      </w:r>
      <w:r w:rsidRPr="0036673F">
        <w:rPr>
          <w:rFonts w:ascii="Arial" w:hAnsi="Arial" w:cs="Arial"/>
          <w:sz w:val="18"/>
          <w:szCs w:val="18"/>
        </w:rPr>
        <w:t xml:space="preserve"> </w:t>
      </w:r>
      <w:r w:rsidR="000972F1" w:rsidRPr="0036673F">
        <w:rPr>
          <w:rFonts w:ascii="Arial" w:hAnsi="Arial" w:cs="Arial"/>
          <w:sz w:val="18"/>
          <w:szCs w:val="18"/>
        </w:rPr>
        <w:t>begleiten</w:t>
      </w:r>
      <w:r w:rsidRPr="0036673F">
        <w:rPr>
          <w:rFonts w:ascii="Arial" w:hAnsi="Arial" w:cs="Arial"/>
          <w:sz w:val="18"/>
          <w:szCs w:val="18"/>
        </w:rPr>
        <w:t>.</w:t>
      </w:r>
    </w:p>
    <w:p w:rsidR="00386155" w:rsidRPr="00386155" w:rsidRDefault="00386155" w:rsidP="00F323D8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B616F6" w:rsidRPr="000972F1" w:rsidRDefault="00B616F6" w:rsidP="000972F1">
      <w:pPr>
        <w:jc w:val="center"/>
        <w:rPr>
          <w:rFonts w:ascii="Arial" w:hAnsi="Arial" w:cs="Arial"/>
          <w:sz w:val="16"/>
          <w:szCs w:val="16"/>
        </w:rPr>
      </w:pPr>
      <w:r w:rsidRPr="000972F1">
        <w:rPr>
          <w:rFonts w:ascii="Arial" w:hAnsi="Arial" w:cs="Arial"/>
          <w:sz w:val="16"/>
          <w:szCs w:val="16"/>
        </w:rPr>
        <w:t xml:space="preserve">An diesem Schultag fällt für alle </w:t>
      </w:r>
      <w:r w:rsidR="00A51B57" w:rsidRPr="0036673F">
        <w:rPr>
          <w:rFonts w:ascii="Arial" w:hAnsi="Arial" w:cs="Arial"/>
          <w:sz w:val="18"/>
          <w:szCs w:val="18"/>
        </w:rPr>
        <w:t>Schüler/Innen</w:t>
      </w:r>
      <w:r w:rsidR="00BA78D4" w:rsidRPr="000972F1">
        <w:rPr>
          <w:rFonts w:ascii="Arial" w:hAnsi="Arial" w:cs="Arial"/>
          <w:sz w:val="16"/>
          <w:szCs w:val="16"/>
        </w:rPr>
        <w:t xml:space="preserve"> </w:t>
      </w:r>
      <w:r w:rsidRPr="000972F1">
        <w:rPr>
          <w:rFonts w:ascii="Arial" w:hAnsi="Arial" w:cs="Arial"/>
          <w:sz w:val="16"/>
          <w:szCs w:val="16"/>
        </w:rPr>
        <w:t>der Jahrgangsstufe 9 der Nachmittagsunterricht aus.</w:t>
      </w:r>
    </w:p>
    <w:p w:rsidR="006621A3" w:rsidRDefault="006621A3" w:rsidP="006621A3">
      <w:pPr>
        <w:jc w:val="both"/>
        <w:rPr>
          <w:rFonts w:ascii="Arial" w:hAnsi="Arial" w:cs="Arial"/>
          <w:b/>
          <w:sz w:val="16"/>
          <w:szCs w:val="16"/>
        </w:rPr>
      </w:pPr>
    </w:p>
    <w:p w:rsidR="00C25D09" w:rsidRDefault="00C25D09" w:rsidP="006621A3">
      <w:pPr>
        <w:jc w:val="both"/>
        <w:rPr>
          <w:rFonts w:ascii="Arial" w:hAnsi="Arial" w:cs="Arial"/>
          <w:b/>
          <w:sz w:val="16"/>
          <w:szCs w:val="16"/>
        </w:rPr>
      </w:pPr>
    </w:p>
    <w:p w:rsidR="000972F1" w:rsidRPr="000972F1" w:rsidRDefault="000972F1" w:rsidP="006621A3">
      <w:pPr>
        <w:jc w:val="both"/>
        <w:rPr>
          <w:rFonts w:ascii="Arial" w:hAnsi="Arial" w:cs="Arial"/>
          <w:b/>
        </w:rPr>
      </w:pPr>
      <w:r w:rsidRPr="000972F1">
        <w:rPr>
          <w:rFonts w:ascii="Arial" w:hAnsi="Arial" w:cs="Arial"/>
          <w:b/>
        </w:rPr>
        <w:t>-----------------------------------------------------------------------------------------------------------------</w:t>
      </w:r>
    </w:p>
    <w:p w:rsidR="00B616F6" w:rsidRPr="000972F1" w:rsidRDefault="00B616F6" w:rsidP="00B616F6">
      <w:pPr>
        <w:jc w:val="center"/>
        <w:rPr>
          <w:rFonts w:ascii="Arial" w:hAnsi="Arial" w:cs="Arial"/>
          <w:b/>
          <w:sz w:val="22"/>
          <w:szCs w:val="22"/>
        </w:rPr>
      </w:pPr>
      <w:r w:rsidRPr="000972F1">
        <w:rPr>
          <w:rFonts w:ascii="Arial" w:hAnsi="Arial" w:cs="Arial"/>
          <w:b/>
          <w:sz w:val="22"/>
          <w:szCs w:val="22"/>
        </w:rPr>
        <w:t xml:space="preserve">!!! Bringt auf jeden Fall einen </w:t>
      </w:r>
      <w:r w:rsidRPr="000972F1">
        <w:rPr>
          <w:rFonts w:ascii="Arial" w:hAnsi="Arial" w:cs="Arial"/>
          <w:b/>
          <w:sz w:val="22"/>
          <w:szCs w:val="22"/>
          <w:u w:val="single"/>
        </w:rPr>
        <w:t>ROTEN ORDNER</w:t>
      </w:r>
      <w:r w:rsidRPr="000972F1">
        <w:rPr>
          <w:rFonts w:ascii="Arial" w:hAnsi="Arial" w:cs="Arial"/>
          <w:b/>
          <w:sz w:val="22"/>
          <w:szCs w:val="22"/>
        </w:rPr>
        <w:t xml:space="preserve">, </w:t>
      </w:r>
      <w:r w:rsidR="005B02E1">
        <w:rPr>
          <w:rFonts w:ascii="Arial" w:hAnsi="Arial" w:cs="Arial"/>
          <w:b/>
          <w:sz w:val="22"/>
          <w:szCs w:val="22"/>
        </w:rPr>
        <w:t>einen Block und Stifte mit</w:t>
      </w:r>
      <w:r w:rsidRPr="000972F1">
        <w:rPr>
          <w:rFonts w:ascii="Arial" w:hAnsi="Arial" w:cs="Arial"/>
          <w:b/>
          <w:sz w:val="22"/>
          <w:szCs w:val="22"/>
        </w:rPr>
        <w:t xml:space="preserve">!!! </w:t>
      </w:r>
    </w:p>
    <w:p w:rsidR="000972F1" w:rsidRPr="000972F1" w:rsidRDefault="000972F1" w:rsidP="00B616F6">
      <w:pPr>
        <w:jc w:val="center"/>
        <w:rPr>
          <w:rFonts w:ascii="Arial" w:hAnsi="Arial" w:cs="Arial"/>
          <w:b/>
        </w:rPr>
      </w:pPr>
      <w:r w:rsidRPr="000972F1">
        <w:rPr>
          <w:rFonts w:ascii="Arial" w:hAnsi="Arial" w:cs="Arial"/>
          <w:b/>
        </w:rPr>
        <w:t>-----------------------------------------------------------------------------------------------------------------</w:t>
      </w:r>
    </w:p>
    <w:p w:rsidR="00386155" w:rsidRPr="00386155" w:rsidRDefault="00386155" w:rsidP="006621A3">
      <w:pPr>
        <w:jc w:val="both"/>
        <w:rPr>
          <w:rFonts w:ascii="Arial" w:hAnsi="Arial" w:cs="Arial"/>
          <w:sz w:val="20"/>
          <w:szCs w:val="20"/>
        </w:rPr>
      </w:pPr>
    </w:p>
    <w:p w:rsidR="006621A3" w:rsidRPr="0036673F" w:rsidRDefault="00F323D8" w:rsidP="006621A3">
      <w:p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Wir freuen uns auf einen spannend</w:t>
      </w:r>
      <w:r w:rsidR="005B02E1">
        <w:rPr>
          <w:rFonts w:ascii="Arial" w:hAnsi="Arial" w:cs="Arial"/>
          <w:sz w:val="18"/>
          <w:szCs w:val="18"/>
        </w:rPr>
        <w:t>en und informativen Tag</w:t>
      </w:r>
      <w:r w:rsidRPr="0036673F">
        <w:rPr>
          <w:rFonts w:ascii="Arial" w:hAnsi="Arial" w:cs="Arial"/>
          <w:sz w:val="18"/>
          <w:szCs w:val="18"/>
        </w:rPr>
        <w:t>!</w:t>
      </w:r>
    </w:p>
    <w:p w:rsidR="006621A3" w:rsidRPr="0036673F" w:rsidRDefault="006621A3" w:rsidP="006621A3">
      <w:pPr>
        <w:jc w:val="both"/>
        <w:rPr>
          <w:rFonts w:ascii="Arial" w:hAnsi="Arial" w:cs="Arial"/>
          <w:sz w:val="18"/>
          <w:szCs w:val="18"/>
        </w:rPr>
      </w:pPr>
    </w:p>
    <w:p w:rsidR="008D4A6D" w:rsidRDefault="008D4A6D" w:rsidP="006621A3">
      <w:pPr>
        <w:jc w:val="both"/>
        <w:rPr>
          <w:rFonts w:ascii="Arial" w:hAnsi="Arial" w:cs="Arial"/>
          <w:sz w:val="18"/>
          <w:szCs w:val="18"/>
        </w:rPr>
      </w:pPr>
    </w:p>
    <w:p w:rsidR="006621A3" w:rsidRPr="0036673F" w:rsidRDefault="006621A3" w:rsidP="006621A3">
      <w:p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Mit freundlichen Grüßen,</w:t>
      </w:r>
    </w:p>
    <w:p w:rsidR="006621A3" w:rsidRPr="0036673F" w:rsidRDefault="006621A3" w:rsidP="006621A3">
      <w:pPr>
        <w:jc w:val="both"/>
        <w:rPr>
          <w:rFonts w:ascii="Arial" w:hAnsi="Arial" w:cs="Arial"/>
          <w:sz w:val="18"/>
          <w:szCs w:val="18"/>
        </w:rPr>
      </w:pPr>
    </w:p>
    <w:p w:rsidR="006621A3" w:rsidRPr="0036673F" w:rsidRDefault="006621A3" w:rsidP="006621A3">
      <w:pPr>
        <w:jc w:val="both"/>
        <w:rPr>
          <w:rFonts w:ascii="Arial" w:hAnsi="Arial" w:cs="Arial"/>
          <w:sz w:val="18"/>
          <w:szCs w:val="18"/>
        </w:rPr>
      </w:pPr>
    </w:p>
    <w:p w:rsidR="006621A3" w:rsidRPr="0036673F" w:rsidRDefault="006621A3" w:rsidP="006621A3">
      <w:pPr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Carsten Hussong</w:t>
      </w:r>
    </w:p>
    <w:p w:rsidR="006621A3" w:rsidRPr="0036673F" w:rsidRDefault="006621A3" w:rsidP="006621A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6673F">
        <w:rPr>
          <w:rFonts w:ascii="Arial" w:hAnsi="Arial" w:cs="Arial"/>
          <w:sz w:val="18"/>
          <w:szCs w:val="18"/>
        </w:rPr>
        <w:t>(Koordinator Berufsorientierung)</w:t>
      </w:r>
    </w:p>
    <w:p w:rsidR="006621A3" w:rsidRDefault="006621A3" w:rsidP="00A917DB">
      <w:pPr>
        <w:pStyle w:val="KeinLeerraum"/>
      </w:pPr>
    </w:p>
    <w:p w:rsidR="00A917DB" w:rsidRDefault="00A917DB"/>
    <w:sectPr w:rsidR="00A91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958"/>
    <w:multiLevelType w:val="hybridMultilevel"/>
    <w:tmpl w:val="D954111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1456C"/>
    <w:multiLevelType w:val="hybridMultilevel"/>
    <w:tmpl w:val="2A1CF064"/>
    <w:lvl w:ilvl="0" w:tplc="E70AF1C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6C1C02"/>
    <w:multiLevelType w:val="hybridMultilevel"/>
    <w:tmpl w:val="69D8DE9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B"/>
    <w:rsid w:val="000972F1"/>
    <w:rsid w:val="000A6C44"/>
    <w:rsid w:val="000B7300"/>
    <w:rsid w:val="00130DB9"/>
    <w:rsid w:val="00202F81"/>
    <w:rsid w:val="00240FE2"/>
    <w:rsid w:val="0036673F"/>
    <w:rsid w:val="00386155"/>
    <w:rsid w:val="004422B8"/>
    <w:rsid w:val="005305CC"/>
    <w:rsid w:val="00545860"/>
    <w:rsid w:val="005712ED"/>
    <w:rsid w:val="005A0ECA"/>
    <w:rsid w:val="005B02E1"/>
    <w:rsid w:val="005D7076"/>
    <w:rsid w:val="006621A3"/>
    <w:rsid w:val="007C18B4"/>
    <w:rsid w:val="008D4A6D"/>
    <w:rsid w:val="00A51B57"/>
    <w:rsid w:val="00A917DB"/>
    <w:rsid w:val="00B616F6"/>
    <w:rsid w:val="00BA4FA8"/>
    <w:rsid w:val="00BA78D4"/>
    <w:rsid w:val="00C25D09"/>
    <w:rsid w:val="00CB4657"/>
    <w:rsid w:val="00CE61F0"/>
    <w:rsid w:val="00D60C78"/>
    <w:rsid w:val="00DE5B6A"/>
    <w:rsid w:val="00E64F39"/>
    <w:rsid w:val="00F323D8"/>
    <w:rsid w:val="00FB4744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6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917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 Hussong</cp:lastModifiedBy>
  <cp:revision>3</cp:revision>
  <cp:lastPrinted>2018-06-04T06:06:00Z</cp:lastPrinted>
  <dcterms:created xsi:type="dcterms:W3CDTF">2018-06-03T19:36:00Z</dcterms:created>
  <dcterms:modified xsi:type="dcterms:W3CDTF">2018-06-04T07:24:00Z</dcterms:modified>
</cp:coreProperties>
</file>